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237251" w14:textId="6AFA5D31" w:rsidR="003B62A6" w:rsidRPr="001B25F7" w:rsidRDefault="00980E3C" w:rsidP="00E54F03">
      <w:pPr>
        <w:jc w:val="both"/>
        <w:rPr>
          <w:b/>
          <w:u w:val="single"/>
          <w:lang w:val="es-ES"/>
        </w:rPr>
      </w:pPr>
      <w:r>
        <w:rPr>
          <w:b/>
          <w:u w:val="single"/>
          <w:lang w:val="es-ES"/>
        </w:rPr>
        <w:t>Informe: Complemento al Informe Gerencial de RdC del cuatrimestre anterior</w:t>
      </w:r>
    </w:p>
    <w:p w14:paraId="56E57414" w14:textId="77777777" w:rsidR="00154556" w:rsidRDefault="00154556" w:rsidP="00E54F03">
      <w:pPr>
        <w:jc w:val="both"/>
        <w:rPr>
          <w:lang w:val="es-ES"/>
        </w:rPr>
      </w:pPr>
    </w:p>
    <w:p w14:paraId="3BA2F743" w14:textId="77777777" w:rsidR="00154556" w:rsidRPr="001B25F7" w:rsidRDefault="00154556" w:rsidP="00E54F03">
      <w:pPr>
        <w:jc w:val="both"/>
        <w:rPr>
          <w:u w:val="single"/>
          <w:lang w:val="es-ES"/>
        </w:rPr>
      </w:pPr>
      <w:r w:rsidRPr="001B25F7">
        <w:rPr>
          <w:u w:val="single"/>
          <w:lang w:val="es-ES"/>
        </w:rPr>
        <w:t>ESTRUCTURA DEL INFORME:</w:t>
      </w:r>
    </w:p>
    <w:p w14:paraId="75F49091" w14:textId="77777777" w:rsidR="00154556" w:rsidRDefault="00154556" w:rsidP="00E54F03">
      <w:pPr>
        <w:jc w:val="both"/>
        <w:rPr>
          <w:lang w:val="es-ES"/>
        </w:rPr>
      </w:pPr>
    </w:p>
    <w:p w14:paraId="425AF29A" w14:textId="77777777" w:rsidR="00154556" w:rsidRPr="001B25F7" w:rsidRDefault="00154556" w:rsidP="00E54F03">
      <w:pPr>
        <w:pStyle w:val="Prrafodelista"/>
        <w:numPr>
          <w:ilvl w:val="0"/>
          <w:numId w:val="1"/>
        </w:numPr>
        <w:spacing w:line="360" w:lineRule="auto"/>
        <w:jc w:val="both"/>
        <w:rPr>
          <w:lang w:val="es-ES"/>
        </w:rPr>
      </w:pPr>
      <w:r w:rsidRPr="001B25F7">
        <w:rPr>
          <w:lang w:val="es-ES"/>
        </w:rPr>
        <w:t>Portada</w:t>
      </w:r>
    </w:p>
    <w:p w14:paraId="07982231" w14:textId="77777777" w:rsidR="00154556" w:rsidRPr="001B25F7" w:rsidRDefault="00154556" w:rsidP="00E54F03">
      <w:pPr>
        <w:pStyle w:val="Prrafodelista"/>
        <w:numPr>
          <w:ilvl w:val="0"/>
          <w:numId w:val="1"/>
        </w:numPr>
        <w:spacing w:line="360" w:lineRule="auto"/>
        <w:jc w:val="both"/>
        <w:rPr>
          <w:lang w:val="es-ES"/>
        </w:rPr>
      </w:pPr>
      <w:r w:rsidRPr="001B25F7">
        <w:rPr>
          <w:lang w:val="es-ES"/>
        </w:rPr>
        <w:t>Índice</w:t>
      </w:r>
    </w:p>
    <w:p w14:paraId="6576B43E" w14:textId="784BDCF0" w:rsidR="00154556" w:rsidRDefault="00154556" w:rsidP="00E54F03">
      <w:pPr>
        <w:pStyle w:val="Prrafodelista"/>
        <w:numPr>
          <w:ilvl w:val="0"/>
          <w:numId w:val="1"/>
        </w:numPr>
        <w:spacing w:line="360" w:lineRule="auto"/>
        <w:jc w:val="both"/>
        <w:rPr>
          <w:lang w:val="es-ES"/>
        </w:rPr>
      </w:pPr>
      <w:r w:rsidRPr="001B25F7">
        <w:rPr>
          <w:lang w:val="es-ES"/>
        </w:rPr>
        <w:t>Informe financiero</w:t>
      </w:r>
      <w:r w:rsidR="009A5B9F">
        <w:rPr>
          <w:lang w:val="es-ES"/>
        </w:rPr>
        <w:t>, proyectos obras</w:t>
      </w:r>
      <w:r w:rsidRPr="001B25F7">
        <w:rPr>
          <w:lang w:val="es-ES"/>
        </w:rPr>
        <w:t xml:space="preserve"> y gestión de las autoridades municipales</w:t>
      </w:r>
    </w:p>
    <w:p w14:paraId="15EDA882" w14:textId="699DEB09" w:rsidR="001B25F7" w:rsidRDefault="001B25F7" w:rsidP="00E54F03">
      <w:pPr>
        <w:pStyle w:val="Prrafodelista"/>
        <w:numPr>
          <w:ilvl w:val="1"/>
          <w:numId w:val="1"/>
        </w:numPr>
        <w:spacing w:line="360" w:lineRule="auto"/>
        <w:jc w:val="both"/>
        <w:rPr>
          <w:lang w:val="es-ES"/>
        </w:rPr>
      </w:pPr>
      <w:r>
        <w:rPr>
          <w:lang w:val="es-ES"/>
        </w:rPr>
        <w:t>Formato de ejecución de ingresos SICOIN GL</w:t>
      </w:r>
      <w:r w:rsidR="00612D55">
        <w:rPr>
          <w:lang w:val="es-ES"/>
        </w:rPr>
        <w:t xml:space="preserve"> </w:t>
      </w:r>
    </w:p>
    <w:p w14:paraId="596651FA" w14:textId="6A4EA6A3" w:rsidR="001B25F7" w:rsidRDefault="001B25F7" w:rsidP="00E54F03">
      <w:pPr>
        <w:pStyle w:val="Prrafodelista"/>
        <w:numPr>
          <w:ilvl w:val="1"/>
          <w:numId w:val="1"/>
        </w:numPr>
        <w:spacing w:line="360" w:lineRule="auto"/>
        <w:jc w:val="both"/>
        <w:rPr>
          <w:lang w:val="es-ES"/>
        </w:rPr>
      </w:pPr>
      <w:r>
        <w:rPr>
          <w:lang w:val="es-ES"/>
        </w:rPr>
        <w:t>Formato de ejecución de egresos SICOIN GL</w:t>
      </w:r>
      <w:r w:rsidR="00612A64">
        <w:rPr>
          <w:lang w:val="es-ES"/>
        </w:rPr>
        <w:t xml:space="preserve"> </w:t>
      </w:r>
    </w:p>
    <w:p w14:paraId="4563B9FD" w14:textId="109DCDB5" w:rsidR="001B25F7" w:rsidRDefault="001B25F7" w:rsidP="00E54F03">
      <w:pPr>
        <w:pStyle w:val="Prrafodelista"/>
        <w:numPr>
          <w:ilvl w:val="1"/>
          <w:numId w:val="1"/>
        </w:numPr>
        <w:spacing w:line="360" w:lineRule="auto"/>
        <w:jc w:val="both"/>
        <w:rPr>
          <w:lang w:val="es-ES"/>
        </w:rPr>
      </w:pPr>
      <w:r>
        <w:rPr>
          <w:lang w:val="es-ES"/>
        </w:rPr>
        <w:t>Formato de Estado de Resultados SICOIN GL</w:t>
      </w:r>
      <w:r w:rsidR="004F7BE9">
        <w:rPr>
          <w:lang w:val="es-ES"/>
        </w:rPr>
        <w:t xml:space="preserve"> </w:t>
      </w:r>
    </w:p>
    <w:p w14:paraId="7B8D167C" w14:textId="6D29CE54" w:rsidR="00980E3C" w:rsidRDefault="001B25F7" w:rsidP="00980E3C">
      <w:pPr>
        <w:pStyle w:val="Prrafodelista"/>
        <w:numPr>
          <w:ilvl w:val="1"/>
          <w:numId w:val="1"/>
        </w:numPr>
        <w:spacing w:line="360" w:lineRule="auto"/>
        <w:jc w:val="both"/>
        <w:rPr>
          <w:lang w:val="es-ES"/>
        </w:rPr>
      </w:pPr>
      <w:r>
        <w:rPr>
          <w:lang w:val="es-ES"/>
        </w:rPr>
        <w:t>Formato Balance General SICOIN GL</w:t>
      </w:r>
      <w:r w:rsidR="00612A64">
        <w:rPr>
          <w:lang w:val="es-ES"/>
        </w:rPr>
        <w:t xml:space="preserve"> </w:t>
      </w:r>
    </w:p>
    <w:p w14:paraId="2E188AF5" w14:textId="121E5B6B" w:rsidR="00613A98" w:rsidRDefault="00613A98" w:rsidP="00613A98">
      <w:pPr>
        <w:pStyle w:val="Prrafodelista"/>
        <w:numPr>
          <w:ilvl w:val="1"/>
          <w:numId w:val="1"/>
        </w:numPr>
        <w:spacing w:line="360" w:lineRule="auto"/>
        <w:rPr>
          <w:lang w:val="es-ES"/>
        </w:rPr>
      </w:pPr>
      <w:r>
        <w:rPr>
          <w:lang w:val="es-ES"/>
        </w:rPr>
        <w:t>Resumen de proyectos en ejecución y finalizados durante el año reportado, con su avance físico y financiero.</w:t>
      </w:r>
    </w:p>
    <w:p w14:paraId="1C30530C" w14:textId="77777777" w:rsidR="006C3AFB" w:rsidRDefault="006C3AFB" w:rsidP="006C3AFB">
      <w:pPr>
        <w:pStyle w:val="Prrafodelista"/>
        <w:numPr>
          <w:ilvl w:val="1"/>
          <w:numId w:val="1"/>
        </w:numPr>
        <w:spacing w:line="360" w:lineRule="auto"/>
        <w:rPr>
          <w:lang w:val="es-ES"/>
        </w:rPr>
      </w:pPr>
      <w:r>
        <w:rPr>
          <w:lang w:val="es-ES"/>
        </w:rPr>
        <w:t>Integración de las obras que al cierre del ejercicio fiscal se encuentren en Proceso y que contengan:</w:t>
      </w:r>
    </w:p>
    <w:p w14:paraId="04EEB11B" w14:textId="77777777" w:rsidR="006C3AFB" w:rsidRDefault="006C3AFB" w:rsidP="006C3AFB">
      <w:pPr>
        <w:pStyle w:val="Prrafodelista"/>
        <w:numPr>
          <w:ilvl w:val="2"/>
          <w:numId w:val="1"/>
        </w:numPr>
        <w:spacing w:line="360" w:lineRule="auto"/>
        <w:rPr>
          <w:lang w:val="es-ES"/>
        </w:rPr>
      </w:pPr>
      <w:r>
        <w:rPr>
          <w:lang w:val="es-ES"/>
        </w:rPr>
        <w:t>Código SNIP</w:t>
      </w:r>
    </w:p>
    <w:p w14:paraId="540CFFB2" w14:textId="77777777" w:rsidR="006C3AFB" w:rsidRDefault="006C3AFB" w:rsidP="006C3AFB">
      <w:pPr>
        <w:pStyle w:val="Prrafodelista"/>
        <w:numPr>
          <w:ilvl w:val="2"/>
          <w:numId w:val="1"/>
        </w:numPr>
        <w:spacing w:line="360" w:lineRule="auto"/>
        <w:rPr>
          <w:lang w:val="es-ES"/>
        </w:rPr>
      </w:pPr>
      <w:r>
        <w:rPr>
          <w:lang w:val="es-ES"/>
        </w:rPr>
        <w:t xml:space="preserve">Contrato </w:t>
      </w:r>
      <w:bookmarkStart w:id="0" w:name="_GoBack"/>
      <w:bookmarkEnd w:id="0"/>
      <w:r>
        <w:rPr>
          <w:lang w:val="es-ES"/>
        </w:rPr>
        <w:t>y fecha de suscripción</w:t>
      </w:r>
    </w:p>
    <w:p w14:paraId="11BA33EC" w14:textId="77777777" w:rsidR="006C3AFB" w:rsidRDefault="006C3AFB" w:rsidP="006C3AFB">
      <w:pPr>
        <w:pStyle w:val="Prrafodelista"/>
        <w:numPr>
          <w:ilvl w:val="2"/>
          <w:numId w:val="1"/>
        </w:numPr>
        <w:spacing w:line="360" w:lineRule="auto"/>
        <w:rPr>
          <w:lang w:val="es-ES"/>
        </w:rPr>
      </w:pPr>
      <w:r>
        <w:rPr>
          <w:lang w:val="es-ES"/>
        </w:rPr>
        <w:t>Valor del proyecto</w:t>
      </w:r>
    </w:p>
    <w:p w14:paraId="2F66998F" w14:textId="77777777" w:rsidR="006C3AFB" w:rsidRDefault="006C3AFB" w:rsidP="006C3AFB">
      <w:pPr>
        <w:pStyle w:val="Prrafodelista"/>
        <w:numPr>
          <w:ilvl w:val="2"/>
          <w:numId w:val="1"/>
        </w:numPr>
        <w:spacing w:line="360" w:lineRule="auto"/>
        <w:rPr>
          <w:lang w:val="es-ES"/>
        </w:rPr>
      </w:pPr>
      <w:r>
        <w:rPr>
          <w:lang w:val="es-ES"/>
        </w:rPr>
        <w:t>Avance físico y financiero</w:t>
      </w:r>
    </w:p>
    <w:p w14:paraId="0E1DDEF7" w14:textId="77777777" w:rsidR="006C3AFB" w:rsidRDefault="006C3AFB" w:rsidP="006C3AFB">
      <w:pPr>
        <w:pStyle w:val="Prrafodelista"/>
        <w:numPr>
          <w:ilvl w:val="2"/>
          <w:numId w:val="1"/>
        </w:numPr>
        <w:spacing w:line="360" w:lineRule="auto"/>
        <w:rPr>
          <w:lang w:val="es-ES"/>
        </w:rPr>
      </w:pPr>
      <w:r>
        <w:rPr>
          <w:lang w:val="es-ES"/>
        </w:rPr>
        <w:t>Estatus del proyecto: en abandono, desfinanciado, terminando no reclasificado.</w:t>
      </w:r>
    </w:p>
    <w:p w14:paraId="63966868" w14:textId="5290E72B" w:rsidR="006C3AFB" w:rsidRPr="006C3AFB" w:rsidRDefault="006C3AFB" w:rsidP="006C3AFB">
      <w:pPr>
        <w:pStyle w:val="Prrafodelista"/>
        <w:numPr>
          <w:ilvl w:val="2"/>
          <w:numId w:val="1"/>
        </w:numPr>
        <w:spacing w:line="360" w:lineRule="auto"/>
        <w:rPr>
          <w:lang w:val="es-ES"/>
        </w:rPr>
      </w:pPr>
      <w:r>
        <w:rPr>
          <w:lang w:val="es-ES"/>
        </w:rPr>
        <w:t>La integración total debe coincidir con el saldo que registra el Balance General al 31 de diciembre.</w:t>
      </w:r>
    </w:p>
    <w:p w14:paraId="66461DD4" w14:textId="6EA48649" w:rsidR="009A5B9F" w:rsidRPr="00980E3C" w:rsidRDefault="00E54F03" w:rsidP="00980E3C">
      <w:pPr>
        <w:pStyle w:val="Prrafodelista"/>
        <w:numPr>
          <w:ilvl w:val="0"/>
          <w:numId w:val="1"/>
        </w:numPr>
        <w:spacing w:line="360" w:lineRule="auto"/>
        <w:jc w:val="both"/>
        <w:rPr>
          <w:lang w:val="es-ES"/>
        </w:rPr>
      </w:pPr>
      <w:r w:rsidRPr="00980E3C">
        <w:rPr>
          <w:lang w:val="es-ES"/>
        </w:rPr>
        <w:t>A</w:t>
      </w:r>
      <w:r w:rsidR="005724D2" w:rsidRPr="00980E3C">
        <w:rPr>
          <w:lang w:val="es-ES"/>
        </w:rPr>
        <w:t>vance físico y financiero de</w:t>
      </w:r>
      <w:r w:rsidR="009A5B9F" w:rsidRPr="00980E3C">
        <w:rPr>
          <w:lang w:val="es-ES"/>
        </w:rPr>
        <w:t xml:space="preserve"> los </w:t>
      </w:r>
      <w:r w:rsidR="003E7AFC" w:rsidRPr="00980E3C">
        <w:rPr>
          <w:lang w:val="es-ES"/>
        </w:rPr>
        <w:t>PRODUCTOS POR COMPETENCIAS DELEGADAS y los PRODUCTOS POR COMPETENCIAS PROPIAS</w:t>
      </w:r>
      <w:r w:rsidRPr="00980E3C">
        <w:rPr>
          <w:lang w:val="es-ES"/>
        </w:rPr>
        <w:t>, incluidos en la “Hoja 10_Plan Operativo Anual”, aprobados</w:t>
      </w:r>
      <w:r w:rsidR="006B3044" w:rsidRPr="00980E3C">
        <w:rPr>
          <w:lang w:val="es-ES"/>
        </w:rPr>
        <w:t xml:space="preserve"> en el </w:t>
      </w:r>
      <w:r w:rsidR="009D54CE" w:rsidRPr="00980E3C">
        <w:rPr>
          <w:lang w:val="es-ES"/>
        </w:rPr>
        <w:t xml:space="preserve">Documento PEI-POM-POA aprobado </w:t>
      </w:r>
      <w:r w:rsidR="005724D2" w:rsidRPr="00980E3C">
        <w:rPr>
          <w:lang w:val="es-ES"/>
        </w:rPr>
        <w:t xml:space="preserve">por el Concejo Municipal para el año que se está reportando, según lo establece la “Guía metodológica para elaboración de Plan Estratégico Institucional (PEI), Plan Operativo Multianual (POM) y Plan Operativo Anual (POA)” (SEGEPLAN, </w:t>
      </w:r>
      <w:r w:rsidRPr="00980E3C">
        <w:rPr>
          <w:lang w:val="es-ES"/>
        </w:rPr>
        <w:t>agosto</w:t>
      </w:r>
      <w:r w:rsidR="005724D2" w:rsidRPr="00980E3C">
        <w:rPr>
          <w:lang w:val="es-ES"/>
        </w:rPr>
        <w:t>, 2016).</w:t>
      </w:r>
      <w:r w:rsidRPr="00980E3C">
        <w:rPr>
          <w:lang w:val="es-ES"/>
        </w:rPr>
        <w:t xml:space="preserve"> </w:t>
      </w:r>
    </w:p>
    <w:p w14:paraId="11E7E2B8" w14:textId="5B407AF9" w:rsidR="00980E3C" w:rsidRDefault="00980E3C" w:rsidP="00E54F03">
      <w:pPr>
        <w:pStyle w:val="Prrafodelista"/>
        <w:numPr>
          <w:ilvl w:val="0"/>
          <w:numId w:val="1"/>
        </w:numPr>
        <w:spacing w:line="360" w:lineRule="auto"/>
        <w:jc w:val="both"/>
        <w:rPr>
          <w:lang w:val="es-ES"/>
        </w:rPr>
      </w:pPr>
      <w:r>
        <w:rPr>
          <w:lang w:val="es-ES"/>
        </w:rPr>
        <w:t>Listado de proyectos ejecutados, según priorización.</w:t>
      </w:r>
    </w:p>
    <w:p w14:paraId="26C6F6ED" w14:textId="20CE0F62" w:rsidR="00154556" w:rsidRDefault="00154556" w:rsidP="00E54F03">
      <w:pPr>
        <w:pStyle w:val="Prrafodelista"/>
        <w:numPr>
          <w:ilvl w:val="0"/>
          <w:numId w:val="1"/>
        </w:numPr>
        <w:spacing w:line="360" w:lineRule="auto"/>
        <w:jc w:val="both"/>
        <w:rPr>
          <w:lang w:val="es-ES"/>
        </w:rPr>
      </w:pPr>
      <w:r w:rsidRPr="001B25F7">
        <w:rPr>
          <w:lang w:val="es-ES"/>
        </w:rPr>
        <w:lastRenderedPageBreak/>
        <w:t>Fotografías</w:t>
      </w:r>
      <w:r w:rsidR="00E54F03">
        <w:rPr>
          <w:lang w:val="es-ES"/>
        </w:rPr>
        <w:t xml:space="preserve"> de los avances de los productos o intervenciones según se e</w:t>
      </w:r>
      <w:r w:rsidR="00980E3C">
        <w:rPr>
          <w:lang w:val="es-ES"/>
        </w:rPr>
        <w:t xml:space="preserve">stablece en el Numeral Romano </w:t>
      </w:r>
      <w:r w:rsidR="00E54F03">
        <w:rPr>
          <w:lang w:val="es-ES"/>
        </w:rPr>
        <w:t>I</w:t>
      </w:r>
      <w:r w:rsidR="00980E3C">
        <w:rPr>
          <w:lang w:val="es-ES"/>
        </w:rPr>
        <w:t>V</w:t>
      </w:r>
      <w:r w:rsidR="00E54F03">
        <w:rPr>
          <w:lang w:val="es-ES"/>
        </w:rPr>
        <w:t>.</w:t>
      </w:r>
    </w:p>
    <w:p w14:paraId="4589473D" w14:textId="507EF41B" w:rsidR="00980E3C" w:rsidRPr="001B25F7" w:rsidRDefault="00980E3C" w:rsidP="00E54F03">
      <w:pPr>
        <w:pStyle w:val="Prrafodelista"/>
        <w:numPr>
          <w:ilvl w:val="0"/>
          <w:numId w:val="1"/>
        </w:numPr>
        <w:spacing w:line="360" w:lineRule="auto"/>
        <w:jc w:val="both"/>
        <w:rPr>
          <w:lang w:val="es-ES"/>
        </w:rPr>
      </w:pPr>
      <w:r>
        <w:rPr>
          <w:lang w:val="es-ES"/>
        </w:rPr>
        <w:t>Evaluación de la satisfacción de la Gestión Municipal.  Puede incluir cuestionarios a vecinos o vídeos de entrevistas con vecinos.</w:t>
      </w:r>
    </w:p>
    <w:p w14:paraId="227E162F" w14:textId="4E00DB3F" w:rsidR="00154556" w:rsidRPr="00980E3C" w:rsidRDefault="00154556" w:rsidP="00980E3C">
      <w:pPr>
        <w:pStyle w:val="Prrafodelista"/>
        <w:numPr>
          <w:ilvl w:val="0"/>
          <w:numId w:val="1"/>
        </w:numPr>
        <w:spacing w:line="360" w:lineRule="auto"/>
        <w:jc w:val="both"/>
        <w:rPr>
          <w:lang w:val="es-ES"/>
        </w:rPr>
      </w:pPr>
      <w:r w:rsidRPr="001B25F7">
        <w:rPr>
          <w:lang w:val="es-ES"/>
        </w:rPr>
        <w:t>Información para acceso a las redes sociales de la municipalidad y portal web</w:t>
      </w:r>
    </w:p>
    <w:sectPr w:rsidR="00154556" w:rsidRPr="00980E3C" w:rsidSect="00D83BB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50783B"/>
    <w:multiLevelType w:val="hybridMultilevel"/>
    <w:tmpl w:val="72104622"/>
    <w:lvl w:ilvl="0" w:tplc="040A0013">
      <w:start w:val="1"/>
      <w:numFmt w:val="upperRoman"/>
      <w:lvlText w:val="%1."/>
      <w:lvlJc w:val="right"/>
      <w:pPr>
        <w:ind w:left="720" w:hanging="360"/>
      </w:pPr>
    </w:lvl>
    <w:lvl w:ilvl="1" w:tplc="040A0019">
      <w:start w:val="1"/>
      <w:numFmt w:val="lowerLetter"/>
      <w:lvlText w:val="%2."/>
      <w:lvlJc w:val="left"/>
      <w:pPr>
        <w:ind w:left="1440" w:hanging="360"/>
      </w:p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6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556"/>
    <w:rsid w:val="00154556"/>
    <w:rsid w:val="001B25F7"/>
    <w:rsid w:val="00327850"/>
    <w:rsid w:val="003E7AFC"/>
    <w:rsid w:val="004F7BE9"/>
    <w:rsid w:val="005724D2"/>
    <w:rsid w:val="00612A64"/>
    <w:rsid w:val="00612D55"/>
    <w:rsid w:val="00613A98"/>
    <w:rsid w:val="0061478E"/>
    <w:rsid w:val="006B3044"/>
    <w:rsid w:val="006C3AFB"/>
    <w:rsid w:val="006F579C"/>
    <w:rsid w:val="00780974"/>
    <w:rsid w:val="00980E3C"/>
    <w:rsid w:val="009A5B9F"/>
    <w:rsid w:val="009D54CE"/>
    <w:rsid w:val="00A57A9A"/>
    <w:rsid w:val="00B67B83"/>
    <w:rsid w:val="00BC785F"/>
    <w:rsid w:val="00D83BB9"/>
    <w:rsid w:val="00E54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D54308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B25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255</Words>
  <Characters>1408</Characters>
  <Application>Microsoft Macintosh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 Flores</dc:creator>
  <cp:keywords/>
  <dc:description/>
  <cp:lastModifiedBy>Irene Flores</cp:lastModifiedBy>
  <cp:revision>4</cp:revision>
  <cp:lastPrinted>2017-07-02T00:39:00Z</cp:lastPrinted>
  <dcterms:created xsi:type="dcterms:W3CDTF">2018-05-24T17:05:00Z</dcterms:created>
  <dcterms:modified xsi:type="dcterms:W3CDTF">2018-05-29T17:28:00Z</dcterms:modified>
</cp:coreProperties>
</file>